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1590C1" w14:textId="77777777" w:rsidR="00B36861" w:rsidRPr="008548C3" w:rsidRDefault="00B36861" w:rsidP="008548C3">
      <w:pPr>
        <w:spacing w:line="480" w:lineRule="auto"/>
        <w:ind w:firstLine="720"/>
        <w:jc w:val="both"/>
        <w:rPr>
          <w:rFonts w:ascii="Times New Roman" w:hAnsi="Times New Roman" w:cs="Times New Roman"/>
          <w:sz w:val="24"/>
          <w:szCs w:val="24"/>
        </w:rPr>
      </w:pPr>
      <w:bookmarkStart w:id="0" w:name="_GoBack"/>
      <w:bookmarkEnd w:id="0"/>
    </w:p>
    <w:p w14:paraId="225F1415" w14:textId="77777777" w:rsidR="00B36861" w:rsidRPr="008548C3" w:rsidRDefault="00B36861" w:rsidP="008548C3">
      <w:pPr>
        <w:spacing w:line="480" w:lineRule="auto"/>
        <w:ind w:firstLine="720"/>
        <w:jc w:val="both"/>
        <w:rPr>
          <w:rFonts w:ascii="Times New Roman" w:hAnsi="Times New Roman" w:cs="Times New Roman"/>
          <w:sz w:val="24"/>
          <w:szCs w:val="24"/>
        </w:rPr>
      </w:pPr>
    </w:p>
    <w:p w14:paraId="3492268C" w14:textId="77777777" w:rsidR="00B36861" w:rsidRPr="008548C3" w:rsidRDefault="00B36861" w:rsidP="008548C3">
      <w:pPr>
        <w:spacing w:line="480" w:lineRule="auto"/>
        <w:ind w:firstLine="720"/>
        <w:jc w:val="both"/>
        <w:rPr>
          <w:rFonts w:ascii="Times New Roman" w:hAnsi="Times New Roman" w:cs="Times New Roman"/>
          <w:sz w:val="24"/>
          <w:szCs w:val="24"/>
        </w:rPr>
      </w:pPr>
    </w:p>
    <w:p w14:paraId="65DD962F" w14:textId="77777777" w:rsidR="00B36861" w:rsidRPr="008548C3" w:rsidRDefault="00B36861" w:rsidP="008548C3">
      <w:pPr>
        <w:spacing w:line="480" w:lineRule="auto"/>
        <w:ind w:firstLine="720"/>
        <w:jc w:val="both"/>
        <w:rPr>
          <w:rFonts w:ascii="Times New Roman" w:hAnsi="Times New Roman" w:cs="Times New Roman"/>
          <w:sz w:val="24"/>
          <w:szCs w:val="24"/>
        </w:rPr>
      </w:pPr>
    </w:p>
    <w:p w14:paraId="00D7744D" w14:textId="77777777" w:rsidR="00B36861" w:rsidRPr="008548C3" w:rsidRDefault="00B36861" w:rsidP="008548C3">
      <w:pPr>
        <w:spacing w:line="480" w:lineRule="auto"/>
        <w:ind w:firstLine="720"/>
        <w:jc w:val="both"/>
        <w:rPr>
          <w:rFonts w:ascii="Times New Roman" w:hAnsi="Times New Roman" w:cs="Times New Roman"/>
          <w:sz w:val="24"/>
          <w:szCs w:val="24"/>
        </w:rPr>
      </w:pPr>
    </w:p>
    <w:p w14:paraId="64955EAD" w14:textId="77777777" w:rsidR="00B36861" w:rsidRPr="008548C3" w:rsidRDefault="00B36861" w:rsidP="008548C3">
      <w:pPr>
        <w:spacing w:line="480" w:lineRule="auto"/>
        <w:ind w:firstLine="720"/>
        <w:jc w:val="both"/>
        <w:rPr>
          <w:rFonts w:ascii="Times New Roman" w:hAnsi="Times New Roman" w:cs="Times New Roman"/>
          <w:sz w:val="24"/>
          <w:szCs w:val="24"/>
        </w:rPr>
      </w:pPr>
    </w:p>
    <w:p w14:paraId="515DEF3C" w14:textId="77777777" w:rsidR="00B36861" w:rsidRPr="008548C3" w:rsidRDefault="00B36861" w:rsidP="008548C3">
      <w:pPr>
        <w:spacing w:line="480" w:lineRule="auto"/>
        <w:ind w:firstLine="720"/>
        <w:jc w:val="both"/>
        <w:rPr>
          <w:rFonts w:ascii="Times New Roman" w:hAnsi="Times New Roman" w:cs="Times New Roman"/>
          <w:sz w:val="24"/>
          <w:szCs w:val="24"/>
        </w:rPr>
      </w:pPr>
    </w:p>
    <w:p w14:paraId="1BAFB4AE" w14:textId="77777777" w:rsidR="00B36861" w:rsidRPr="008548C3" w:rsidRDefault="00B36861" w:rsidP="008548C3">
      <w:pPr>
        <w:spacing w:line="480" w:lineRule="auto"/>
        <w:jc w:val="center"/>
        <w:rPr>
          <w:rFonts w:ascii="Times New Roman" w:hAnsi="Times New Roman" w:cs="Times New Roman"/>
          <w:sz w:val="24"/>
          <w:szCs w:val="24"/>
        </w:rPr>
      </w:pPr>
      <w:r w:rsidRPr="008548C3">
        <w:rPr>
          <w:rFonts w:ascii="Times New Roman" w:hAnsi="Times New Roman" w:cs="Times New Roman"/>
          <w:sz w:val="24"/>
          <w:szCs w:val="24"/>
        </w:rPr>
        <w:t>Exam 2</w:t>
      </w:r>
    </w:p>
    <w:p w14:paraId="3EB32F8F" w14:textId="77777777" w:rsidR="00B36861" w:rsidRPr="008548C3" w:rsidRDefault="00B36861" w:rsidP="008548C3">
      <w:pPr>
        <w:spacing w:line="480" w:lineRule="auto"/>
        <w:jc w:val="center"/>
        <w:rPr>
          <w:rFonts w:ascii="Times New Roman" w:hAnsi="Times New Roman" w:cs="Times New Roman"/>
          <w:sz w:val="24"/>
          <w:szCs w:val="24"/>
        </w:rPr>
      </w:pPr>
      <w:r w:rsidRPr="008548C3">
        <w:rPr>
          <w:rFonts w:ascii="Times New Roman" w:hAnsi="Times New Roman" w:cs="Times New Roman"/>
          <w:sz w:val="24"/>
          <w:szCs w:val="24"/>
        </w:rPr>
        <w:t>Students Name</w:t>
      </w:r>
    </w:p>
    <w:p w14:paraId="7B344B33" w14:textId="77777777" w:rsidR="00B36861" w:rsidRPr="008548C3" w:rsidRDefault="00B36861" w:rsidP="008548C3">
      <w:pPr>
        <w:spacing w:line="480" w:lineRule="auto"/>
        <w:jc w:val="center"/>
        <w:rPr>
          <w:rFonts w:ascii="Times New Roman" w:hAnsi="Times New Roman" w:cs="Times New Roman"/>
          <w:sz w:val="24"/>
          <w:szCs w:val="24"/>
        </w:rPr>
      </w:pPr>
      <w:r w:rsidRPr="008548C3">
        <w:rPr>
          <w:rFonts w:ascii="Times New Roman" w:hAnsi="Times New Roman" w:cs="Times New Roman"/>
          <w:sz w:val="24"/>
          <w:szCs w:val="24"/>
        </w:rPr>
        <w:t>Institution</w:t>
      </w:r>
    </w:p>
    <w:p w14:paraId="2035E3F5" w14:textId="77777777" w:rsidR="00B36861" w:rsidRPr="008548C3" w:rsidRDefault="00B36861" w:rsidP="008548C3">
      <w:pPr>
        <w:spacing w:line="480" w:lineRule="auto"/>
        <w:jc w:val="center"/>
        <w:rPr>
          <w:rFonts w:ascii="Times New Roman" w:hAnsi="Times New Roman" w:cs="Times New Roman"/>
          <w:sz w:val="24"/>
          <w:szCs w:val="24"/>
        </w:rPr>
      </w:pPr>
      <w:r w:rsidRPr="008548C3">
        <w:rPr>
          <w:rFonts w:ascii="Times New Roman" w:hAnsi="Times New Roman" w:cs="Times New Roman"/>
          <w:sz w:val="24"/>
          <w:szCs w:val="24"/>
        </w:rPr>
        <w:t>Course</w:t>
      </w:r>
    </w:p>
    <w:p w14:paraId="4E76EE5E" w14:textId="77777777" w:rsidR="00B36861" w:rsidRPr="008548C3" w:rsidRDefault="00B36861" w:rsidP="008548C3">
      <w:pPr>
        <w:spacing w:line="480" w:lineRule="auto"/>
        <w:jc w:val="center"/>
        <w:rPr>
          <w:rFonts w:ascii="Times New Roman" w:hAnsi="Times New Roman" w:cs="Times New Roman"/>
          <w:sz w:val="24"/>
          <w:szCs w:val="24"/>
        </w:rPr>
      </w:pPr>
      <w:r w:rsidRPr="008548C3">
        <w:rPr>
          <w:rFonts w:ascii="Times New Roman" w:hAnsi="Times New Roman" w:cs="Times New Roman"/>
          <w:sz w:val="24"/>
          <w:szCs w:val="24"/>
        </w:rPr>
        <w:t xml:space="preserve">Date </w:t>
      </w:r>
      <w:r w:rsidRPr="008548C3">
        <w:rPr>
          <w:rFonts w:ascii="Times New Roman" w:hAnsi="Times New Roman" w:cs="Times New Roman"/>
          <w:sz w:val="24"/>
          <w:szCs w:val="24"/>
        </w:rPr>
        <w:br w:type="page"/>
      </w:r>
    </w:p>
    <w:p w14:paraId="43A3671D" w14:textId="77777777" w:rsidR="007D0DCE" w:rsidRPr="008548C3" w:rsidRDefault="00C773DF" w:rsidP="008548C3">
      <w:pPr>
        <w:spacing w:line="480" w:lineRule="auto"/>
        <w:ind w:firstLine="720"/>
        <w:jc w:val="both"/>
        <w:rPr>
          <w:rFonts w:ascii="Times New Roman" w:hAnsi="Times New Roman" w:cs="Times New Roman"/>
          <w:sz w:val="24"/>
          <w:szCs w:val="24"/>
        </w:rPr>
      </w:pPr>
      <w:r w:rsidRPr="008548C3">
        <w:rPr>
          <w:rFonts w:ascii="Times New Roman" w:hAnsi="Times New Roman" w:cs="Times New Roman"/>
          <w:sz w:val="24"/>
          <w:szCs w:val="24"/>
        </w:rPr>
        <w:lastRenderedPageBreak/>
        <w:t xml:space="preserve">Although the current </w:t>
      </w:r>
      <w:r w:rsidR="00BB1E89" w:rsidRPr="008548C3">
        <w:rPr>
          <w:rFonts w:ascii="Times New Roman" w:hAnsi="Times New Roman" w:cs="Times New Roman"/>
          <w:sz w:val="24"/>
          <w:szCs w:val="24"/>
        </w:rPr>
        <w:t xml:space="preserve">president of the United States Donald trump is imposing a campaign against immigration in the United States by imposing quantitative measures </w:t>
      </w:r>
      <w:r w:rsidR="00231DB4" w:rsidRPr="008548C3">
        <w:rPr>
          <w:rFonts w:ascii="Times New Roman" w:hAnsi="Times New Roman" w:cs="Times New Roman"/>
          <w:sz w:val="24"/>
          <w:szCs w:val="24"/>
        </w:rPr>
        <w:t>as immigration rules for different countries including a complete ban on immigrants from some countries such as Iran, Libya, Syrian, and Somalia, this</w:t>
      </w:r>
      <w:r w:rsidR="00F207C4" w:rsidRPr="008548C3">
        <w:rPr>
          <w:rFonts w:ascii="Times New Roman" w:hAnsi="Times New Roman" w:cs="Times New Roman"/>
          <w:sz w:val="24"/>
          <w:szCs w:val="24"/>
        </w:rPr>
        <w:t xml:space="preserve"> </w:t>
      </w:r>
      <w:r w:rsidR="00231DB4" w:rsidRPr="008548C3">
        <w:rPr>
          <w:rFonts w:ascii="Times New Roman" w:hAnsi="Times New Roman" w:cs="Times New Roman"/>
          <w:sz w:val="24"/>
          <w:szCs w:val="24"/>
        </w:rPr>
        <w:t>move is not the best in resolving immigration problems</w:t>
      </w:r>
      <w:r w:rsidR="00B36861" w:rsidRPr="008548C3">
        <w:rPr>
          <w:rFonts w:ascii="Times New Roman" w:hAnsi="Times New Roman" w:cs="Times New Roman"/>
          <w:sz w:val="24"/>
          <w:szCs w:val="24"/>
        </w:rPr>
        <w:t>, (</w:t>
      </w:r>
      <w:r w:rsidR="00B36861" w:rsidRPr="008548C3">
        <w:rPr>
          <w:rFonts w:ascii="Times New Roman" w:hAnsi="Times New Roman" w:cs="Times New Roman"/>
          <w:color w:val="1D1D1D"/>
          <w:sz w:val="24"/>
          <w:szCs w:val="24"/>
        </w:rPr>
        <w:t>Rouse &amp; Stella, 2018).</w:t>
      </w:r>
      <w:r w:rsidR="00B36861" w:rsidRPr="008548C3">
        <w:rPr>
          <w:rFonts w:ascii="Times New Roman" w:hAnsi="Times New Roman" w:cs="Times New Roman"/>
          <w:sz w:val="24"/>
          <w:szCs w:val="24"/>
        </w:rPr>
        <w:t xml:space="preserve"> </w:t>
      </w:r>
      <w:r w:rsidR="00785986" w:rsidRPr="008548C3">
        <w:rPr>
          <w:rFonts w:ascii="Times New Roman" w:hAnsi="Times New Roman" w:cs="Times New Roman"/>
          <w:sz w:val="24"/>
          <w:szCs w:val="24"/>
        </w:rPr>
        <w:t>Yes, we consider the cry of the Repu</w:t>
      </w:r>
      <w:r w:rsidR="00D80EF4" w:rsidRPr="008548C3">
        <w:rPr>
          <w:rFonts w:ascii="Times New Roman" w:hAnsi="Times New Roman" w:cs="Times New Roman"/>
          <w:sz w:val="24"/>
          <w:szCs w:val="24"/>
        </w:rPr>
        <w:t xml:space="preserve">blicans that migrants are threatening their domination in terms of occupying job opportunities which the Republicans should be occupying, but we also need to consider some of the economic benefits which the immigrants bring with them in the United States. Some of the </w:t>
      </w:r>
      <w:r w:rsidR="0068656D" w:rsidRPr="008548C3">
        <w:rPr>
          <w:rFonts w:ascii="Times New Roman" w:hAnsi="Times New Roman" w:cs="Times New Roman"/>
          <w:sz w:val="24"/>
          <w:szCs w:val="24"/>
        </w:rPr>
        <w:t xml:space="preserve">benefits which they may come up with them include; Improving the economy of America through increasing its productivity since these people always come </w:t>
      </w:r>
      <w:r w:rsidR="00201352">
        <w:rPr>
          <w:rFonts w:ascii="Times New Roman" w:hAnsi="Times New Roman" w:cs="Times New Roman"/>
          <w:sz w:val="24"/>
          <w:szCs w:val="24"/>
        </w:rPr>
        <w:t xml:space="preserve">to </w:t>
      </w:r>
      <w:r w:rsidR="0068656D" w:rsidRPr="008548C3">
        <w:rPr>
          <w:rFonts w:ascii="Times New Roman" w:hAnsi="Times New Roman" w:cs="Times New Roman"/>
          <w:sz w:val="24"/>
          <w:szCs w:val="24"/>
        </w:rPr>
        <w:t>th</w:t>
      </w:r>
      <w:r w:rsidR="00201352">
        <w:rPr>
          <w:rFonts w:ascii="Times New Roman" w:hAnsi="Times New Roman" w:cs="Times New Roman"/>
          <w:sz w:val="24"/>
          <w:szCs w:val="24"/>
        </w:rPr>
        <w:t>e United States</w:t>
      </w:r>
      <w:r w:rsidR="0068656D" w:rsidRPr="008548C3">
        <w:rPr>
          <w:rFonts w:ascii="Times New Roman" w:hAnsi="Times New Roman" w:cs="Times New Roman"/>
          <w:sz w:val="24"/>
          <w:szCs w:val="24"/>
        </w:rPr>
        <w:t xml:space="preserve"> to seek for employment, they also give an opportunity to the </w:t>
      </w:r>
      <w:r w:rsidR="000B5038" w:rsidRPr="008548C3">
        <w:rPr>
          <w:rFonts w:ascii="Times New Roman" w:hAnsi="Times New Roman" w:cs="Times New Roman"/>
          <w:sz w:val="24"/>
          <w:szCs w:val="24"/>
        </w:rPr>
        <w:t>American</w:t>
      </w:r>
      <w:r w:rsidR="0068656D" w:rsidRPr="008548C3">
        <w:rPr>
          <w:rFonts w:ascii="Times New Roman" w:hAnsi="Times New Roman" w:cs="Times New Roman"/>
          <w:sz w:val="24"/>
          <w:szCs w:val="24"/>
        </w:rPr>
        <w:t xml:space="preserve"> government to create good intergovernmental ties with their home country, through this, there will be trade between the two countries that is imports and exports expanding the market for </w:t>
      </w:r>
      <w:r w:rsidR="000B5038" w:rsidRPr="008548C3">
        <w:rPr>
          <w:rFonts w:ascii="Times New Roman" w:hAnsi="Times New Roman" w:cs="Times New Roman"/>
          <w:sz w:val="24"/>
          <w:szCs w:val="24"/>
        </w:rPr>
        <w:t xml:space="preserve">American goods. The immigrants also provide skilled and readily available labor to the different production sectors in the American economy. </w:t>
      </w:r>
    </w:p>
    <w:p w14:paraId="6EB78AA4" w14:textId="77777777" w:rsidR="0061227F" w:rsidRPr="008548C3" w:rsidRDefault="0061227F" w:rsidP="008548C3">
      <w:pPr>
        <w:spacing w:line="480" w:lineRule="auto"/>
        <w:ind w:firstLine="720"/>
        <w:jc w:val="both"/>
        <w:rPr>
          <w:rFonts w:ascii="Times New Roman" w:hAnsi="Times New Roman" w:cs="Times New Roman"/>
          <w:sz w:val="24"/>
          <w:szCs w:val="24"/>
        </w:rPr>
      </w:pPr>
      <w:r w:rsidRPr="008548C3">
        <w:rPr>
          <w:rFonts w:ascii="Times New Roman" w:hAnsi="Times New Roman" w:cs="Times New Roman"/>
          <w:sz w:val="24"/>
          <w:szCs w:val="24"/>
        </w:rPr>
        <w:t>What is evident now is that the immigration policies formulated in the country are determined by the ruling party</w:t>
      </w:r>
      <w:r w:rsidR="003A3DFA" w:rsidRPr="008548C3">
        <w:rPr>
          <w:rFonts w:ascii="Times New Roman" w:hAnsi="Times New Roman" w:cs="Times New Roman"/>
          <w:sz w:val="24"/>
          <w:szCs w:val="24"/>
        </w:rPr>
        <w:t xml:space="preserve"> that is</w:t>
      </w:r>
      <w:r w:rsidRPr="008548C3">
        <w:rPr>
          <w:rFonts w:ascii="Times New Roman" w:hAnsi="Times New Roman" w:cs="Times New Roman"/>
          <w:sz w:val="24"/>
          <w:szCs w:val="24"/>
        </w:rPr>
        <w:t xml:space="preserve"> whether</w:t>
      </w:r>
      <w:r w:rsidR="00EC5034" w:rsidRPr="008548C3">
        <w:rPr>
          <w:rFonts w:ascii="Times New Roman" w:hAnsi="Times New Roman" w:cs="Times New Roman"/>
          <w:sz w:val="24"/>
          <w:szCs w:val="24"/>
        </w:rPr>
        <w:t xml:space="preserve"> the</w:t>
      </w:r>
      <w:r w:rsidRPr="008548C3">
        <w:rPr>
          <w:rFonts w:ascii="Times New Roman" w:hAnsi="Times New Roman" w:cs="Times New Roman"/>
          <w:sz w:val="24"/>
          <w:szCs w:val="24"/>
        </w:rPr>
        <w:t xml:space="preserve"> </w:t>
      </w:r>
      <w:r w:rsidR="003A3DFA" w:rsidRPr="008548C3">
        <w:rPr>
          <w:rFonts w:ascii="Times New Roman" w:hAnsi="Times New Roman" w:cs="Times New Roman"/>
          <w:sz w:val="24"/>
          <w:szCs w:val="24"/>
        </w:rPr>
        <w:t xml:space="preserve">ruling party is republican or democratic. If the party is a </w:t>
      </w:r>
      <w:r w:rsidR="00201352">
        <w:rPr>
          <w:rFonts w:ascii="Times New Roman" w:hAnsi="Times New Roman" w:cs="Times New Roman"/>
          <w:sz w:val="24"/>
          <w:szCs w:val="24"/>
        </w:rPr>
        <w:t>R</w:t>
      </w:r>
      <w:r w:rsidR="003A3DFA" w:rsidRPr="008548C3">
        <w:rPr>
          <w:rFonts w:ascii="Times New Roman" w:hAnsi="Times New Roman" w:cs="Times New Roman"/>
          <w:sz w:val="24"/>
          <w:szCs w:val="24"/>
        </w:rPr>
        <w:t>epublican like</w:t>
      </w:r>
      <w:r w:rsidR="00F73FCF" w:rsidRPr="008548C3">
        <w:rPr>
          <w:rFonts w:ascii="Times New Roman" w:hAnsi="Times New Roman" w:cs="Times New Roman"/>
          <w:sz w:val="24"/>
          <w:szCs w:val="24"/>
        </w:rPr>
        <w:t xml:space="preserve"> of</w:t>
      </w:r>
      <w:r w:rsidR="003A3DFA" w:rsidRPr="008548C3">
        <w:rPr>
          <w:rFonts w:ascii="Times New Roman" w:hAnsi="Times New Roman" w:cs="Times New Roman"/>
          <w:sz w:val="24"/>
          <w:szCs w:val="24"/>
        </w:rPr>
        <w:t xml:space="preserve"> the case now, the government will formulate policies against immigration and</w:t>
      </w:r>
      <w:r w:rsidR="00F73FCF" w:rsidRPr="008548C3">
        <w:rPr>
          <w:rFonts w:ascii="Times New Roman" w:hAnsi="Times New Roman" w:cs="Times New Roman"/>
          <w:sz w:val="24"/>
          <w:szCs w:val="24"/>
        </w:rPr>
        <w:t xml:space="preserve"> if</w:t>
      </w:r>
      <w:r w:rsidR="003A3DFA" w:rsidRPr="008548C3">
        <w:rPr>
          <w:rFonts w:ascii="Times New Roman" w:hAnsi="Times New Roman" w:cs="Times New Roman"/>
          <w:sz w:val="24"/>
          <w:szCs w:val="24"/>
        </w:rPr>
        <w:t xml:space="preserve"> the government is democratic, they will formulate policies which favor immigration. The judiciary or </w:t>
      </w:r>
      <w:r w:rsidR="00201352">
        <w:rPr>
          <w:rFonts w:ascii="Times New Roman" w:hAnsi="Times New Roman" w:cs="Times New Roman"/>
          <w:sz w:val="24"/>
          <w:szCs w:val="24"/>
        </w:rPr>
        <w:t>C</w:t>
      </w:r>
      <w:r w:rsidR="003A3DFA" w:rsidRPr="008548C3">
        <w:rPr>
          <w:rFonts w:ascii="Times New Roman" w:hAnsi="Times New Roman" w:cs="Times New Roman"/>
          <w:sz w:val="24"/>
          <w:szCs w:val="24"/>
        </w:rPr>
        <w:t>ongress in any of these situations do</w:t>
      </w:r>
      <w:r w:rsidR="00201352">
        <w:rPr>
          <w:rFonts w:ascii="Times New Roman" w:hAnsi="Times New Roman" w:cs="Times New Roman"/>
          <w:sz w:val="24"/>
          <w:szCs w:val="24"/>
        </w:rPr>
        <w:t>es</w:t>
      </w:r>
      <w:r w:rsidR="003A3DFA" w:rsidRPr="008548C3">
        <w:rPr>
          <w:rFonts w:ascii="Times New Roman" w:hAnsi="Times New Roman" w:cs="Times New Roman"/>
          <w:sz w:val="24"/>
          <w:szCs w:val="24"/>
        </w:rPr>
        <w:t xml:space="preserve"> not affect the policy in any way since the ruling party has the majority </w:t>
      </w:r>
      <w:r w:rsidR="00201352">
        <w:rPr>
          <w:rFonts w:ascii="Times New Roman" w:hAnsi="Times New Roman" w:cs="Times New Roman"/>
          <w:sz w:val="24"/>
          <w:szCs w:val="24"/>
        </w:rPr>
        <w:t>C</w:t>
      </w:r>
      <w:r w:rsidR="003A3DFA" w:rsidRPr="008548C3">
        <w:rPr>
          <w:rFonts w:ascii="Times New Roman" w:hAnsi="Times New Roman" w:cs="Times New Roman"/>
          <w:sz w:val="24"/>
          <w:szCs w:val="24"/>
        </w:rPr>
        <w:t>ongressmen and they can manipulate them the way they want and hence form the policies they want</w:t>
      </w:r>
      <w:r w:rsidR="00B36861" w:rsidRPr="008548C3">
        <w:rPr>
          <w:rFonts w:ascii="Times New Roman" w:hAnsi="Times New Roman" w:cs="Times New Roman"/>
          <w:sz w:val="24"/>
          <w:szCs w:val="24"/>
        </w:rPr>
        <w:t>, (</w:t>
      </w:r>
      <w:r w:rsidR="00B36861" w:rsidRPr="008548C3">
        <w:rPr>
          <w:rFonts w:ascii="Times New Roman" w:hAnsi="Times New Roman" w:cs="Times New Roman"/>
          <w:color w:val="1D1D1D"/>
          <w:sz w:val="24"/>
          <w:szCs w:val="24"/>
        </w:rPr>
        <w:t xml:space="preserve">Ginsberg, Lowi, Weir, Tolbert &amp; Spitzer, 2017). </w:t>
      </w:r>
    </w:p>
    <w:p w14:paraId="124E9DE2" w14:textId="77777777" w:rsidR="003A3DFA" w:rsidRDefault="007017CE" w:rsidP="008548C3">
      <w:pPr>
        <w:spacing w:line="480" w:lineRule="auto"/>
        <w:ind w:firstLine="720"/>
        <w:jc w:val="both"/>
        <w:rPr>
          <w:rFonts w:ascii="Times New Roman" w:hAnsi="Times New Roman" w:cs="Times New Roman"/>
          <w:color w:val="1D1D1D"/>
          <w:sz w:val="24"/>
          <w:szCs w:val="24"/>
        </w:rPr>
      </w:pPr>
      <w:r w:rsidRPr="008548C3">
        <w:rPr>
          <w:rFonts w:ascii="Times New Roman" w:hAnsi="Times New Roman" w:cs="Times New Roman"/>
          <w:sz w:val="24"/>
          <w:szCs w:val="24"/>
        </w:rPr>
        <w:t xml:space="preserve">Despite the government in place, there are ways in which the government can do to resolve the issue of immigration while keeping a </w:t>
      </w:r>
      <w:r w:rsidR="00C24644" w:rsidRPr="008548C3">
        <w:rPr>
          <w:rFonts w:ascii="Times New Roman" w:hAnsi="Times New Roman" w:cs="Times New Roman"/>
          <w:sz w:val="24"/>
          <w:szCs w:val="24"/>
        </w:rPr>
        <w:t xml:space="preserve">desired level of immigrants and maintain good relations </w:t>
      </w:r>
      <w:r w:rsidR="00C24644" w:rsidRPr="008548C3">
        <w:rPr>
          <w:rFonts w:ascii="Times New Roman" w:hAnsi="Times New Roman" w:cs="Times New Roman"/>
          <w:sz w:val="24"/>
          <w:szCs w:val="24"/>
        </w:rPr>
        <w:lastRenderedPageBreak/>
        <w:t>with other nations.</w:t>
      </w:r>
      <w:r w:rsidR="00C14AF2" w:rsidRPr="008548C3">
        <w:rPr>
          <w:rFonts w:ascii="Times New Roman" w:hAnsi="Times New Roman" w:cs="Times New Roman"/>
          <w:sz w:val="24"/>
          <w:szCs w:val="24"/>
        </w:rPr>
        <w:t xml:space="preserve"> These ways can be summarized using the </w:t>
      </w:r>
      <w:r w:rsidR="000F75AB" w:rsidRPr="008548C3">
        <w:rPr>
          <w:rFonts w:ascii="Times New Roman" w:hAnsi="Times New Roman" w:cs="Times New Roman"/>
          <w:sz w:val="24"/>
          <w:szCs w:val="24"/>
        </w:rPr>
        <w:t xml:space="preserve">three principles of immigration which are, making it easier for legal immigrants to access the country without any difficulties by opening up their borders to new immigrants with few restrictions mostly those coming for economic agendas like seeking for job opportunities or as </w:t>
      </w:r>
      <w:r w:rsidR="00CF755B" w:rsidRPr="008548C3">
        <w:rPr>
          <w:rFonts w:ascii="Times New Roman" w:hAnsi="Times New Roman" w:cs="Times New Roman"/>
          <w:sz w:val="24"/>
          <w:szCs w:val="24"/>
        </w:rPr>
        <w:t>entrepreneurs</w:t>
      </w:r>
      <w:r w:rsidR="000F75AB" w:rsidRPr="008548C3">
        <w:rPr>
          <w:rFonts w:ascii="Times New Roman" w:hAnsi="Times New Roman" w:cs="Times New Roman"/>
          <w:sz w:val="24"/>
          <w:szCs w:val="24"/>
        </w:rPr>
        <w:t xml:space="preserve">. </w:t>
      </w:r>
      <w:r w:rsidR="001835B1" w:rsidRPr="008548C3">
        <w:rPr>
          <w:rFonts w:ascii="Times New Roman" w:hAnsi="Times New Roman" w:cs="Times New Roman"/>
          <w:sz w:val="24"/>
          <w:szCs w:val="24"/>
        </w:rPr>
        <w:t xml:space="preserve">The other way which they can use is ensuring that they have equal treatment measures for all immigrants. </w:t>
      </w:r>
      <w:r w:rsidR="009D5561" w:rsidRPr="008548C3">
        <w:rPr>
          <w:rFonts w:ascii="Times New Roman" w:hAnsi="Times New Roman" w:cs="Times New Roman"/>
          <w:sz w:val="24"/>
          <w:szCs w:val="24"/>
        </w:rPr>
        <w:t xml:space="preserve">They should withdraw all the discriminative policies towards the immigrants of people from certain countries and replace them with conducive ones. </w:t>
      </w:r>
      <w:r w:rsidR="002E585C" w:rsidRPr="008548C3">
        <w:rPr>
          <w:rFonts w:ascii="Times New Roman" w:hAnsi="Times New Roman" w:cs="Times New Roman"/>
          <w:sz w:val="24"/>
          <w:szCs w:val="24"/>
        </w:rPr>
        <w:t>This can be done by abandoning the quantitative restrictions of immigrants and replacing them with qualitative restrictions such as quality of skills which</w:t>
      </w:r>
      <w:r w:rsidR="00F73FCF" w:rsidRPr="008548C3">
        <w:rPr>
          <w:rFonts w:ascii="Times New Roman" w:hAnsi="Times New Roman" w:cs="Times New Roman"/>
          <w:sz w:val="24"/>
          <w:szCs w:val="24"/>
        </w:rPr>
        <w:t xml:space="preserve"> immigrants</w:t>
      </w:r>
      <w:r w:rsidR="002E585C" w:rsidRPr="008548C3">
        <w:rPr>
          <w:rFonts w:ascii="Times New Roman" w:hAnsi="Times New Roman" w:cs="Times New Roman"/>
          <w:sz w:val="24"/>
          <w:szCs w:val="24"/>
        </w:rPr>
        <w:t xml:space="preserve"> ought to </w:t>
      </w:r>
      <w:r w:rsidR="00F73FCF" w:rsidRPr="008548C3">
        <w:rPr>
          <w:rFonts w:ascii="Times New Roman" w:hAnsi="Times New Roman" w:cs="Times New Roman"/>
          <w:sz w:val="24"/>
          <w:szCs w:val="24"/>
        </w:rPr>
        <w:t xml:space="preserve">have for them to enter </w:t>
      </w:r>
      <w:r w:rsidR="002E585C" w:rsidRPr="008548C3">
        <w:rPr>
          <w:rFonts w:ascii="Times New Roman" w:hAnsi="Times New Roman" w:cs="Times New Roman"/>
          <w:sz w:val="24"/>
          <w:szCs w:val="24"/>
        </w:rPr>
        <w:t>the United States. Lastly, the government can use</w:t>
      </w:r>
      <w:r w:rsidR="00607E6B" w:rsidRPr="008548C3">
        <w:rPr>
          <w:rFonts w:ascii="Times New Roman" w:hAnsi="Times New Roman" w:cs="Times New Roman"/>
          <w:sz w:val="24"/>
          <w:szCs w:val="24"/>
        </w:rPr>
        <w:t xml:space="preserve"> </w:t>
      </w:r>
      <w:r w:rsidR="002E585C" w:rsidRPr="008548C3">
        <w:rPr>
          <w:rFonts w:ascii="Times New Roman" w:hAnsi="Times New Roman" w:cs="Times New Roman"/>
          <w:sz w:val="24"/>
          <w:szCs w:val="24"/>
        </w:rPr>
        <w:t xml:space="preserve">a flexible immigration structure to cater for different economic cycles of the United States. For instance, they should increase the </w:t>
      </w:r>
      <w:r w:rsidR="00CF3E1B" w:rsidRPr="008548C3">
        <w:rPr>
          <w:rFonts w:ascii="Times New Roman" w:hAnsi="Times New Roman" w:cs="Times New Roman"/>
          <w:sz w:val="24"/>
          <w:szCs w:val="24"/>
        </w:rPr>
        <w:t>number</w:t>
      </w:r>
      <w:r w:rsidR="002E585C" w:rsidRPr="008548C3">
        <w:rPr>
          <w:rFonts w:ascii="Times New Roman" w:hAnsi="Times New Roman" w:cs="Times New Roman"/>
          <w:sz w:val="24"/>
          <w:szCs w:val="24"/>
        </w:rPr>
        <w:t xml:space="preserve"> of immigrants during</w:t>
      </w:r>
      <w:r w:rsidR="00257E6B">
        <w:rPr>
          <w:rFonts w:ascii="Times New Roman" w:hAnsi="Times New Roman" w:cs="Times New Roman"/>
          <w:sz w:val="24"/>
          <w:szCs w:val="24"/>
        </w:rPr>
        <w:t xml:space="preserve"> an</w:t>
      </w:r>
      <w:r w:rsidR="002E585C" w:rsidRPr="008548C3">
        <w:rPr>
          <w:rFonts w:ascii="Times New Roman" w:hAnsi="Times New Roman" w:cs="Times New Roman"/>
          <w:sz w:val="24"/>
          <w:szCs w:val="24"/>
        </w:rPr>
        <w:t xml:space="preserve"> economic recession </w:t>
      </w:r>
      <w:r w:rsidR="00335A17" w:rsidRPr="008548C3">
        <w:rPr>
          <w:rFonts w:ascii="Times New Roman" w:hAnsi="Times New Roman" w:cs="Times New Roman"/>
          <w:sz w:val="24"/>
          <w:szCs w:val="24"/>
        </w:rPr>
        <w:t>so as to promote entrepreneurial skills to boost production</w:t>
      </w:r>
      <w:r w:rsidR="00CF3E1B" w:rsidRPr="008548C3">
        <w:rPr>
          <w:rFonts w:ascii="Times New Roman" w:hAnsi="Times New Roman" w:cs="Times New Roman"/>
          <w:sz w:val="24"/>
          <w:szCs w:val="24"/>
        </w:rPr>
        <w:t xml:space="preserve"> and offer employment opportunities to the citizens</w:t>
      </w:r>
      <w:r w:rsidR="00335A17" w:rsidRPr="008548C3">
        <w:rPr>
          <w:rFonts w:ascii="Times New Roman" w:hAnsi="Times New Roman" w:cs="Times New Roman"/>
          <w:sz w:val="24"/>
          <w:szCs w:val="24"/>
        </w:rPr>
        <w:t xml:space="preserve"> and discourage immigration during peaks in the economy</w:t>
      </w:r>
      <w:r w:rsidR="00B36861" w:rsidRPr="008548C3">
        <w:rPr>
          <w:rFonts w:ascii="Times New Roman" w:hAnsi="Times New Roman" w:cs="Times New Roman"/>
          <w:sz w:val="24"/>
          <w:szCs w:val="24"/>
        </w:rPr>
        <w:t>, (</w:t>
      </w:r>
      <w:r w:rsidR="00B36861" w:rsidRPr="008548C3">
        <w:rPr>
          <w:rFonts w:ascii="Times New Roman" w:hAnsi="Times New Roman" w:cs="Times New Roman"/>
          <w:color w:val="1D1D1D"/>
          <w:sz w:val="24"/>
          <w:szCs w:val="24"/>
        </w:rPr>
        <w:t>Bier &amp; David, 2018).</w:t>
      </w:r>
    </w:p>
    <w:p w14:paraId="6D0B9495" w14:textId="77777777" w:rsidR="001C1493" w:rsidRDefault="001C1493" w:rsidP="008548C3">
      <w:pPr>
        <w:spacing w:line="480" w:lineRule="auto"/>
        <w:ind w:firstLine="720"/>
        <w:jc w:val="both"/>
        <w:rPr>
          <w:rFonts w:ascii="Times New Roman" w:hAnsi="Times New Roman" w:cs="Times New Roman"/>
          <w:sz w:val="24"/>
          <w:szCs w:val="24"/>
        </w:rPr>
      </w:pPr>
    </w:p>
    <w:p w14:paraId="704FFBC8" w14:textId="77777777" w:rsidR="001C1493" w:rsidRDefault="001C1493" w:rsidP="008548C3">
      <w:pPr>
        <w:spacing w:line="480" w:lineRule="auto"/>
        <w:ind w:firstLine="720"/>
        <w:jc w:val="both"/>
        <w:rPr>
          <w:rFonts w:ascii="Times New Roman" w:hAnsi="Times New Roman" w:cs="Times New Roman"/>
          <w:sz w:val="24"/>
          <w:szCs w:val="24"/>
        </w:rPr>
      </w:pPr>
    </w:p>
    <w:p w14:paraId="477B17F9" w14:textId="77777777" w:rsidR="001C1493" w:rsidRDefault="001C1493" w:rsidP="008548C3">
      <w:pPr>
        <w:spacing w:line="480" w:lineRule="auto"/>
        <w:ind w:firstLine="720"/>
        <w:jc w:val="both"/>
        <w:rPr>
          <w:rFonts w:ascii="Times New Roman" w:hAnsi="Times New Roman" w:cs="Times New Roman"/>
          <w:sz w:val="24"/>
          <w:szCs w:val="24"/>
        </w:rPr>
      </w:pPr>
    </w:p>
    <w:p w14:paraId="58539016" w14:textId="77777777" w:rsidR="001C1493" w:rsidRDefault="001C1493" w:rsidP="008548C3">
      <w:pPr>
        <w:spacing w:line="480" w:lineRule="auto"/>
        <w:ind w:firstLine="720"/>
        <w:jc w:val="both"/>
        <w:rPr>
          <w:rFonts w:ascii="Times New Roman" w:hAnsi="Times New Roman" w:cs="Times New Roman"/>
          <w:sz w:val="24"/>
          <w:szCs w:val="24"/>
        </w:rPr>
      </w:pPr>
    </w:p>
    <w:p w14:paraId="18CB73A9" w14:textId="77777777" w:rsidR="001C1493" w:rsidRDefault="001C1493" w:rsidP="008548C3">
      <w:pPr>
        <w:spacing w:line="480" w:lineRule="auto"/>
        <w:ind w:firstLine="720"/>
        <w:jc w:val="both"/>
        <w:rPr>
          <w:rFonts w:ascii="Times New Roman" w:hAnsi="Times New Roman" w:cs="Times New Roman"/>
          <w:sz w:val="24"/>
          <w:szCs w:val="24"/>
        </w:rPr>
      </w:pPr>
    </w:p>
    <w:p w14:paraId="5020E1CD" w14:textId="77777777" w:rsidR="001C1493" w:rsidRDefault="001C1493" w:rsidP="008548C3">
      <w:pPr>
        <w:spacing w:line="480" w:lineRule="auto"/>
        <w:ind w:firstLine="720"/>
        <w:jc w:val="both"/>
        <w:rPr>
          <w:rFonts w:ascii="Times New Roman" w:hAnsi="Times New Roman" w:cs="Times New Roman"/>
          <w:sz w:val="24"/>
          <w:szCs w:val="24"/>
        </w:rPr>
      </w:pPr>
    </w:p>
    <w:p w14:paraId="18835349" w14:textId="77777777" w:rsidR="001C1493" w:rsidRDefault="001C1493" w:rsidP="008548C3">
      <w:pPr>
        <w:spacing w:line="480" w:lineRule="auto"/>
        <w:ind w:firstLine="720"/>
        <w:jc w:val="both"/>
        <w:rPr>
          <w:rFonts w:ascii="Times New Roman" w:hAnsi="Times New Roman" w:cs="Times New Roman"/>
          <w:sz w:val="24"/>
          <w:szCs w:val="24"/>
        </w:rPr>
      </w:pPr>
    </w:p>
    <w:p w14:paraId="011EDAE2" w14:textId="77777777" w:rsidR="001C1493" w:rsidRPr="008548C3" w:rsidRDefault="001C1493" w:rsidP="008548C3">
      <w:pPr>
        <w:spacing w:line="480" w:lineRule="auto"/>
        <w:ind w:firstLine="720"/>
        <w:jc w:val="both"/>
        <w:rPr>
          <w:rFonts w:ascii="Times New Roman" w:hAnsi="Times New Roman" w:cs="Times New Roman"/>
          <w:sz w:val="24"/>
          <w:szCs w:val="24"/>
        </w:rPr>
      </w:pPr>
    </w:p>
    <w:p w14:paraId="17BFCEE5" w14:textId="77777777" w:rsidR="00E12F25" w:rsidRPr="008548C3" w:rsidRDefault="00E12F25" w:rsidP="008548C3">
      <w:pPr>
        <w:spacing w:line="480" w:lineRule="auto"/>
        <w:jc w:val="center"/>
        <w:rPr>
          <w:rFonts w:ascii="Times New Roman" w:hAnsi="Times New Roman" w:cs="Times New Roman"/>
          <w:sz w:val="24"/>
          <w:szCs w:val="24"/>
        </w:rPr>
      </w:pPr>
      <w:r w:rsidRPr="008548C3">
        <w:rPr>
          <w:rFonts w:ascii="Times New Roman" w:hAnsi="Times New Roman" w:cs="Times New Roman"/>
          <w:sz w:val="24"/>
          <w:szCs w:val="24"/>
        </w:rPr>
        <w:lastRenderedPageBreak/>
        <w:t>References.</w:t>
      </w:r>
    </w:p>
    <w:p w14:paraId="3470E2E9" w14:textId="77777777" w:rsidR="001C1493" w:rsidRPr="008548C3" w:rsidRDefault="001C1493" w:rsidP="001C1493">
      <w:pPr>
        <w:spacing w:line="480" w:lineRule="auto"/>
        <w:ind w:left="720" w:hanging="720"/>
        <w:rPr>
          <w:rFonts w:ascii="Times New Roman" w:hAnsi="Times New Roman" w:cs="Times New Roman"/>
          <w:sz w:val="24"/>
          <w:szCs w:val="24"/>
        </w:rPr>
      </w:pPr>
      <w:bookmarkStart w:id="1" w:name="_Hlk8046223"/>
      <w:r w:rsidRPr="008548C3">
        <w:rPr>
          <w:rFonts w:ascii="Times New Roman" w:hAnsi="Times New Roman" w:cs="Times New Roman"/>
          <w:color w:val="1D1D1D"/>
          <w:sz w:val="24"/>
          <w:szCs w:val="24"/>
        </w:rPr>
        <w:t>Ginsberg, B., Lowi, T. J., Weir, M., Tolbert, C. J., and Spitzer</w:t>
      </w:r>
      <w:bookmarkEnd w:id="1"/>
      <w:r w:rsidRPr="008548C3">
        <w:rPr>
          <w:rFonts w:ascii="Times New Roman" w:hAnsi="Times New Roman" w:cs="Times New Roman"/>
          <w:color w:val="1D1D1D"/>
          <w:sz w:val="24"/>
          <w:szCs w:val="24"/>
        </w:rPr>
        <w:t xml:space="preserve">, R. J. (2017). We the people: An introduction to American politics (11th Essentials ed.). New York: W.W. Norton &amp; Company. </w:t>
      </w:r>
      <w:hyperlink r:id="rId6" w:tgtFrame="_blank" w:history="1">
        <w:r w:rsidRPr="008548C3">
          <w:rPr>
            <w:rStyle w:val="Hyperlink"/>
            <w:rFonts w:ascii="Times New Roman" w:hAnsi="Times New Roman" w:cs="Times New Roman"/>
            <w:sz w:val="24"/>
            <w:szCs w:val="24"/>
          </w:rPr>
          <w:t>https://drive.google.com/file/d/1om3-9TESkr3ang8suhSlfpeRuuLsC__R/view?usp=drivesdk</w:t>
        </w:r>
      </w:hyperlink>
    </w:p>
    <w:p w14:paraId="69BDE111" w14:textId="77777777" w:rsidR="001C1493" w:rsidRPr="008548C3" w:rsidRDefault="001C1493" w:rsidP="001C1493">
      <w:pPr>
        <w:spacing w:line="480" w:lineRule="auto"/>
        <w:ind w:left="720" w:hanging="720"/>
        <w:rPr>
          <w:rFonts w:ascii="Times New Roman" w:hAnsi="Times New Roman" w:cs="Times New Roman"/>
          <w:color w:val="1D1D1D"/>
          <w:sz w:val="24"/>
          <w:szCs w:val="24"/>
        </w:rPr>
      </w:pPr>
      <w:bookmarkStart w:id="2" w:name="_Hlk8046124"/>
      <w:r w:rsidRPr="008548C3">
        <w:rPr>
          <w:rFonts w:ascii="Times New Roman" w:hAnsi="Times New Roman" w:cs="Times New Roman"/>
          <w:color w:val="1D1D1D"/>
          <w:sz w:val="24"/>
          <w:szCs w:val="24"/>
        </w:rPr>
        <w:t xml:space="preserve">Rouse, Stella </w:t>
      </w:r>
      <w:bookmarkEnd w:id="2"/>
      <w:r w:rsidRPr="008548C3">
        <w:rPr>
          <w:rFonts w:ascii="Times New Roman" w:hAnsi="Times New Roman" w:cs="Times New Roman"/>
          <w:color w:val="1D1D1D"/>
          <w:sz w:val="24"/>
          <w:szCs w:val="24"/>
        </w:rPr>
        <w:t xml:space="preserve">M. (2018, December 3). “Republicans’ hard-line stance on immigration may alienate millennials for years.” Washington Post. Retrieved from </w:t>
      </w:r>
      <w:hyperlink r:id="rId7" w:tgtFrame="_blank" w:history="1">
        <w:r w:rsidRPr="008548C3">
          <w:rPr>
            <w:rStyle w:val="Hyperlink"/>
            <w:rFonts w:ascii="Times New Roman" w:hAnsi="Times New Roman" w:cs="Times New Roman"/>
            <w:sz w:val="24"/>
            <w:szCs w:val="24"/>
          </w:rPr>
          <w:t>https://www.washingtonpost.com/news/monkey-cage/wp/2018/12/03/the-republicans-hard-line-stance-on-immigration-may-alienate-millennials-for-years/?noredirect=on&amp;utm_term=.9a9efe05ed99</w:t>
        </w:r>
      </w:hyperlink>
    </w:p>
    <w:p w14:paraId="34703842" w14:textId="77777777" w:rsidR="001C1493" w:rsidRPr="008548C3" w:rsidRDefault="001C1493" w:rsidP="001C1493">
      <w:pPr>
        <w:spacing w:line="480" w:lineRule="auto"/>
        <w:ind w:left="720" w:hanging="720"/>
        <w:rPr>
          <w:rFonts w:ascii="Times New Roman" w:hAnsi="Times New Roman" w:cs="Times New Roman"/>
          <w:color w:val="1D1D1D"/>
          <w:sz w:val="24"/>
          <w:szCs w:val="24"/>
        </w:rPr>
      </w:pPr>
      <w:bookmarkStart w:id="3" w:name="_Hlk8046174"/>
      <w:r w:rsidRPr="008548C3">
        <w:rPr>
          <w:rFonts w:ascii="Times New Roman" w:hAnsi="Times New Roman" w:cs="Times New Roman"/>
          <w:color w:val="1D1D1D"/>
          <w:sz w:val="24"/>
          <w:szCs w:val="24"/>
        </w:rPr>
        <w:t>Bier, David</w:t>
      </w:r>
      <w:bookmarkEnd w:id="3"/>
      <w:r w:rsidRPr="008548C3">
        <w:rPr>
          <w:rFonts w:ascii="Times New Roman" w:hAnsi="Times New Roman" w:cs="Times New Roman"/>
          <w:color w:val="1D1D1D"/>
          <w:sz w:val="24"/>
          <w:szCs w:val="24"/>
        </w:rPr>
        <w:t xml:space="preserve">. (2018, December 3). “Three Basic Principles for Immigration Reform.” Cato at Liberty. Cato Institute. Retrieved from </w:t>
      </w:r>
      <w:hyperlink r:id="rId8" w:tgtFrame="_blank" w:history="1">
        <w:r w:rsidRPr="008548C3">
          <w:rPr>
            <w:rStyle w:val="Hyperlink"/>
            <w:rFonts w:ascii="Times New Roman" w:hAnsi="Times New Roman" w:cs="Times New Roman"/>
            <w:sz w:val="24"/>
            <w:szCs w:val="24"/>
          </w:rPr>
          <w:t>https://www.cato.org/blog/three-basic-principles-immigration-reform</w:t>
        </w:r>
      </w:hyperlink>
    </w:p>
    <w:sectPr w:rsidR="001C1493" w:rsidRPr="008548C3" w:rsidSect="008548C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DA05EE" w14:textId="77777777" w:rsidR="00700DC8" w:rsidRDefault="00700DC8" w:rsidP="00164E31">
      <w:pPr>
        <w:spacing w:after="0" w:line="240" w:lineRule="auto"/>
      </w:pPr>
      <w:r>
        <w:separator/>
      </w:r>
    </w:p>
  </w:endnote>
  <w:endnote w:type="continuationSeparator" w:id="0">
    <w:p w14:paraId="3C3B3EA8" w14:textId="77777777" w:rsidR="00700DC8" w:rsidRDefault="00700DC8" w:rsidP="00164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B3BEC" w14:textId="77777777" w:rsidR="00700DC8" w:rsidRDefault="00700DC8" w:rsidP="00164E31">
      <w:pPr>
        <w:spacing w:after="0" w:line="240" w:lineRule="auto"/>
      </w:pPr>
      <w:r>
        <w:separator/>
      </w:r>
    </w:p>
  </w:footnote>
  <w:footnote w:type="continuationSeparator" w:id="0">
    <w:p w14:paraId="389B71BC" w14:textId="77777777" w:rsidR="00700DC8" w:rsidRDefault="00700DC8" w:rsidP="00164E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8975224"/>
      <w:docPartObj>
        <w:docPartGallery w:val="Page Numbers (Top of Page)"/>
        <w:docPartUnique/>
      </w:docPartObj>
    </w:sdtPr>
    <w:sdtEndPr>
      <w:rPr>
        <w:rFonts w:ascii="Times New Roman" w:hAnsi="Times New Roman" w:cs="Times New Roman"/>
        <w:noProof/>
        <w:sz w:val="24"/>
        <w:szCs w:val="24"/>
      </w:rPr>
    </w:sdtEndPr>
    <w:sdtContent>
      <w:p w14:paraId="07ED314F" w14:textId="77777777" w:rsidR="00164E31" w:rsidRPr="008548C3" w:rsidRDefault="00164E31">
        <w:pPr>
          <w:pStyle w:val="Header"/>
          <w:jc w:val="right"/>
          <w:rPr>
            <w:rFonts w:ascii="Times New Roman" w:hAnsi="Times New Roman" w:cs="Times New Roman"/>
            <w:sz w:val="24"/>
            <w:szCs w:val="24"/>
          </w:rPr>
        </w:pPr>
        <w:r w:rsidRPr="008548C3">
          <w:rPr>
            <w:rFonts w:ascii="Times New Roman" w:hAnsi="Times New Roman" w:cs="Times New Roman"/>
            <w:sz w:val="24"/>
            <w:szCs w:val="24"/>
          </w:rPr>
          <w:fldChar w:fldCharType="begin"/>
        </w:r>
        <w:r w:rsidRPr="008548C3">
          <w:rPr>
            <w:rFonts w:ascii="Times New Roman" w:hAnsi="Times New Roman" w:cs="Times New Roman"/>
            <w:sz w:val="24"/>
            <w:szCs w:val="24"/>
          </w:rPr>
          <w:instrText xml:space="preserve"> PAGE   \* MERGEFORMAT </w:instrText>
        </w:r>
        <w:r w:rsidRPr="008548C3">
          <w:rPr>
            <w:rFonts w:ascii="Times New Roman" w:hAnsi="Times New Roman" w:cs="Times New Roman"/>
            <w:sz w:val="24"/>
            <w:szCs w:val="24"/>
          </w:rPr>
          <w:fldChar w:fldCharType="separate"/>
        </w:r>
        <w:r w:rsidRPr="008548C3">
          <w:rPr>
            <w:rFonts w:ascii="Times New Roman" w:hAnsi="Times New Roman" w:cs="Times New Roman"/>
            <w:noProof/>
            <w:sz w:val="24"/>
            <w:szCs w:val="24"/>
          </w:rPr>
          <w:t>2</w:t>
        </w:r>
        <w:r w:rsidRPr="008548C3">
          <w:rPr>
            <w:rFonts w:ascii="Times New Roman" w:hAnsi="Times New Roman" w:cs="Times New Roman"/>
            <w:noProof/>
            <w:sz w:val="24"/>
            <w:szCs w:val="24"/>
          </w:rPr>
          <w:fldChar w:fldCharType="end"/>
        </w:r>
      </w:p>
    </w:sdtContent>
  </w:sdt>
  <w:p w14:paraId="31896AF5" w14:textId="77777777" w:rsidR="00164E31" w:rsidRPr="008548C3" w:rsidRDefault="008548C3">
    <w:pPr>
      <w:pStyle w:val="Header"/>
      <w:rPr>
        <w:rFonts w:ascii="Times New Roman" w:hAnsi="Times New Roman" w:cs="Times New Roman"/>
        <w:sz w:val="24"/>
        <w:szCs w:val="24"/>
      </w:rPr>
    </w:pPr>
    <w:r w:rsidRPr="008548C3">
      <w:rPr>
        <w:rFonts w:ascii="Times New Roman" w:hAnsi="Times New Roman" w:cs="Times New Roman"/>
        <w:sz w:val="24"/>
        <w:szCs w:val="24"/>
      </w:rPr>
      <w:t>EXAM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366B57" w14:textId="77777777" w:rsidR="00164E31" w:rsidRPr="008548C3" w:rsidRDefault="008548C3" w:rsidP="008548C3">
    <w:pPr>
      <w:pStyle w:val="Header"/>
      <w:tabs>
        <w:tab w:val="clear" w:pos="4680"/>
      </w:tabs>
      <w:rPr>
        <w:rFonts w:ascii="Times New Roman" w:hAnsi="Times New Roman" w:cs="Times New Roman"/>
        <w:sz w:val="24"/>
        <w:szCs w:val="24"/>
      </w:rPr>
    </w:pPr>
    <w:r w:rsidRPr="008548C3">
      <w:rPr>
        <w:rFonts w:ascii="Times New Roman" w:hAnsi="Times New Roman" w:cs="Times New Roman"/>
        <w:sz w:val="24"/>
        <w:szCs w:val="24"/>
      </w:rPr>
      <w:t>Running head: EXAM 2</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825"/>
    <w:rsid w:val="000B5038"/>
    <w:rsid w:val="000F75AB"/>
    <w:rsid w:val="001069FB"/>
    <w:rsid w:val="00163B4C"/>
    <w:rsid w:val="00164E31"/>
    <w:rsid w:val="001835B1"/>
    <w:rsid w:val="001C1493"/>
    <w:rsid w:val="00201352"/>
    <w:rsid w:val="00231DB4"/>
    <w:rsid w:val="00250D63"/>
    <w:rsid w:val="00257E6B"/>
    <w:rsid w:val="002E585C"/>
    <w:rsid w:val="00306825"/>
    <w:rsid w:val="00335A17"/>
    <w:rsid w:val="003A3DFA"/>
    <w:rsid w:val="00607E6B"/>
    <w:rsid w:val="0061227F"/>
    <w:rsid w:val="00655B83"/>
    <w:rsid w:val="0068656D"/>
    <w:rsid w:val="00700DC8"/>
    <w:rsid w:val="007017CE"/>
    <w:rsid w:val="00785986"/>
    <w:rsid w:val="007B7927"/>
    <w:rsid w:val="007D0DCE"/>
    <w:rsid w:val="008133BD"/>
    <w:rsid w:val="008548C3"/>
    <w:rsid w:val="0090498B"/>
    <w:rsid w:val="009D5561"/>
    <w:rsid w:val="00B36861"/>
    <w:rsid w:val="00B54EAB"/>
    <w:rsid w:val="00BB1E89"/>
    <w:rsid w:val="00BC652B"/>
    <w:rsid w:val="00C14AF2"/>
    <w:rsid w:val="00C24644"/>
    <w:rsid w:val="00C773DF"/>
    <w:rsid w:val="00CF3E1B"/>
    <w:rsid w:val="00CF755B"/>
    <w:rsid w:val="00D80EF4"/>
    <w:rsid w:val="00DA06C9"/>
    <w:rsid w:val="00E12F25"/>
    <w:rsid w:val="00EC5034"/>
    <w:rsid w:val="00F207C4"/>
    <w:rsid w:val="00F73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24949F"/>
  <w15:chartTrackingRefBased/>
  <w15:docId w15:val="{5045F659-01D0-4A67-A785-ECBA211FA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A06C9"/>
    <w:rPr>
      <w:color w:val="0000FF"/>
      <w:u w:val="single"/>
    </w:rPr>
  </w:style>
  <w:style w:type="paragraph" w:styleId="Header">
    <w:name w:val="header"/>
    <w:basedOn w:val="Normal"/>
    <w:link w:val="HeaderChar"/>
    <w:uiPriority w:val="99"/>
    <w:unhideWhenUsed/>
    <w:rsid w:val="00164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E31"/>
  </w:style>
  <w:style w:type="paragraph" w:styleId="Footer">
    <w:name w:val="footer"/>
    <w:basedOn w:val="Normal"/>
    <w:link w:val="FooterChar"/>
    <w:uiPriority w:val="99"/>
    <w:unhideWhenUsed/>
    <w:rsid w:val="00164E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3A%2F%2Fwww.cato.org%2Fblog%2Fthree-basic-principles-immigration-reform&amp;sa=D&amp;sntz=1&amp;usg=AFQjCNESmNlB3Wk3qBqvw7gi8NsrX5cNng" TargetMode="External"/><Relationship Id="rId3" Type="http://schemas.openxmlformats.org/officeDocument/2006/relationships/webSettings" Target="webSettings.xml"/><Relationship Id="rId7" Type="http://schemas.openxmlformats.org/officeDocument/2006/relationships/hyperlink" Target="https://www.google.com/url?q=https%3A%2F%2Fwww.washingtonpost.com%2Fnews%2Fmonkey-cage%2Fwp%2F2018%2F12%2F03%2Fthe-republicans-hard-line-stance-on-immigration-may-alienate-millennials-for-years%2F%3Fnoredirect%3Don%26utm_term%3D.9a9efe05ed99&amp;sa=D&amp;sntz=1&amp;usg=AFQjCNEVWRG88vjZv3IIABYM5X2qBJQTxw"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file/d/1om3-9TESkr3ang8suhSlfpeRuuLsC__R/view?usp=drivesd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2019-05-06T20:29:00Z</dcterms:created>
  <dcterms:modified xsi:type="dcterms:W3CDTF">2019-05-06T20:29:00Z</dcterms:modified>
</cp:coreProperties>
</file>